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4F" w:rsidRDefault="00992ACF" w:rsidP="00992ACF">
      <w:pPr>
        <w:jc w:val="center"/>
        <w:rPr>
          <w:sz w:val="24"/>
          <w:szCs w:val="24"/>
        </w:rPr>
      </w:pPr>
      <w:r w:rsidRPr="00992ACF">
        <w:rPr>
          <w:b/>
          <w:i/>
          <w:sz w:val="24"/>
          <w:szCs w:val="24"/>
        </w:rPr>
        <w:t>SZANOWNI RODZICE</w:t>
      </w:r>
    </w:p>
    <w:p w:rsidR="00992ACF" w:rsidRDefault="00992ACF" w:rsidP="00C017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Zdrowie naszych dzieci jest dla każdego z nas najważniejszą sprawą. Dbamy o to, aby zapewnić dzieciom jak najlepsze warunki dla harmonijnego rozwoju. Na zdrowie ma wpływ wiele czynników: opieka zdrowotna, czynniki genetyczne, środowisko fizyczne i społeczne, a przede wszystkim styl życia i zachowania prozdrowotne (tj. aktywność fizyczna, racjonalne żywienie, utrzymanie czystości ciała i otoczenia, zachowanie bezpieczeństwa, utrzymywanie właściwych relacji między ludźmi, a także nie używanie środków psychoaktywnych).</w:t>
      </w:r>
      <w:r w:rsidR="00C70CA4">
        <w:rPr>
          <w:sz w:val="24"/>
          <w:szCs w:val="24"/>
        </w:rPr>
        <w:t xml:space="preserve"> Kształtowanie prawidłowych postaw zdrowotnych wśród dzieci jest najskuteczniejszym działaniem w profilaktyce palenia tytoniu.</w:t>
      </w:r>
    </w:p>
    <w:p w:rsidR="00C70CA4" w:rsidRDefault="00C70CA4" w:rsidP="009F66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Palenie tytoniu </w:t>
      </w:r>
      <w:r w:rsidR="003B487E">
        <w:rPr>
          <w:sz w:val="24"/>
          <w:szCs w:val="24"/>
        </w:rPr>
        <w:t xml:space="preserve">jest zjawiskiem powszechnym i stanowi jedną z głównych przyczyn umieralności w wieku dorosłym. </w:t>
      </w:r>
      <w:r w:rsidR="009F667E">
        <w:rPr>
          <w:sz w:val="24"/>
          <w:szCs w:val="24"/>
        </w:rPr>
        <w:t xml:space="preserve">Dlatego, aby zmniejszyć rozmiar tej epidemii, należy już najmłodszych lat prowadzić wśród dzieci edukację antytytoniową. </w:t>
      </w:r>
    </w:p>
    <w:p w:rsidR="009F667E" w:rsidRDefault="009F667E" w:rsidP="009F66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Badania psychospołecznych uwarunkowań palenia tytoniu duże znaczenie przypisują środowisku rodzinnemu, w jakim wzrastają dzieci. Nie ulega wątpliwości, że pierwszym środowiskiem rozwojowym i wychowawczym dziecka jest rodzina, która kształtuje wzory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w odniesieniu do nałogu palenia tytoniu. Ponadto prawdopodobieństwo palenia przez dzieci wzrasta, gdy palą</w:t>
      </w:r>
      <w:r w:rsidR="00EC3AC3">
        <w:rPr>
          <w:sz w:val="24"/>
          <w:szCs w:val="24"/>
        </w:rPr>
        <w:t xml:space="preserve"> rodzice lub starsze rodzeństwo, a także wówczas, gdy rodzice przejawiają tolerancję wobec prób palenia przez ich dzieci.</w:t>
      </w:r>
    </w:p>
    <w:p w:rsidR="00DC65CC" w:rsidRDefault="008360D4" w:rsidP="00D026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Biorąc po uwagę fizjologię rozwoju </w:t>
      </w:r>
      <w:proofErr w:type="spellStart"/>
      <w:r>
        <w:rPr>
          <w:sz w:val="24"/>
          <w:szCs w:val="24"/>
        </w:rPr>
        <w:t>psychoemocjonalnego</w:t>
      </w:r>
      <w:proofErr w:type="spellEnd"/>
      <w:r>
        <w:rPr>
          <w:sz w:val="24"/>
          <w:szCs w:val="24"/>
        </w:rPr>
        <w:t xml:space="preserve"> dziecka, współczesną wiedzę na temat uwarunkowań procesu uzależnienia się od tytoniu przez dzieci oraz epidemiologię palenia tytoniu w wieku rozwojowym , zasadnym jest przeprowadzenie wśród dzieci w wieku przedszkolnym programu profilaktyki tytoniowej. Jest to wiek, w którym kształtują się postawy wobec tytoniu u dzieci </w:t>
      </w:r>
      <w:r w:rsidR="00DC65CC">
        <w:rPr>
          <w:sz w:val="24"/>
          <w:szCs w:val="24"/>
        </w:rPr>
        <w:t>często stykających się z osobami palącymi.</w:t>
      </w:r>
    </w:p>
    <w:p w:rsidR="00DC65CC" w:rsidRDefault="00DC65CC" w:rsidP="00D026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związku z powyższym</w:t>
      </w:r>
      <w:r w:rsidR="00D026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serdecznie zapraszamy do aktywnego udziału w przedszkolnej antytytoniowej edukacji. Program </w:t>
      </w:r>
      <w:r w:rsidR="00D026FE">
        <w:rPr>
          <w:sz w:val="24"/>
          <w:szCs w:val="24"/>
        </w:rPr>
        <w:t xml:space="preserve"> </w:t>
      </w:r>
      <w:r>
        <w:rPr>
          <w:sz w:val="24"/>
          <w:szCs w:val="24"/>
        </w:rPr>
        <w:t>profilaktyki tytoniowej pt. ,,Czyste powietrze wokół nas” ukierunkowany jest na wdrażanie dzieci do podejmowania świadomych wyborów, kształtowanie prozdrowotnych postaw wobec zjawiska palenia tytoniu.</w:t>
      </w:r>
    </w:p>
    <w:p w:rsidR="00DC65CC" w:rsidRDefault="00DC65CC" w:rsidP="00D026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Program składa się z pięciu zajęć:</w:t>
      </w:r>
    </w:p>
    <w:p w:rsidR="003B1A20" w:rsidRDefault="00DC65CC" w:rsidP="00DC65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B1A20">
        <w:rPr>
          <w:sz w:val="24"/>
          <w:szCs w:val="24"/>
        </w:rPr>
        <w:t>Wycieczka-podczas której dzieci będą obserwowały różne źródła dymu.</w:t>
      </w:r>
    </w:p>
    <w:p w:rsidR="008177FC" w:rsidRDefault="003B1A20" w:rsidP="00DC65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Szanowni Rodzice! Wysłuchajcie uważnie Waszych dzieci, porozmawiajcie chwilę, podzielcie się swoimi uwagami na temat otaczającego Was środowiska. Pomóżcie dziecku znaleźć i powycinać z gazet ilustracje</w:t>
      </w:r>
      <w:r w:rsidR="008177FC">
        <w:rPr>
          <w:sz w:val="24"/>
          <w:szCs w:val="24"/>
        </w:rPr>
        <w:t>, z których wydobywa się dym.</w:t>
      </w:r>
    </w:p>
    <w:p w:rsidR="008177FC" w:rsidRDefault="008177FC" w:rsidP="00DC65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2.Co i dlaczego dymi?-dzieci opowiedzą o różnych źródłach dymu, przyczynach wydobywania się dymów.</w:t>
      </w:r>
    </w:p>
    <w:p w:rsidR="00EC3AC3" w:rsidRDefault="008177FC" w:rsidP="00DC65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Szanowni Rodzice! Wasze dzieci na pewno pochwala się wiedzą na temat tego ,co i dlaczego dymi. Opowiedzą, jak wspólnie z innymi robiło gazetkę na ścianie z prac plastycznych lub kącik antytytoniowy. W tym dniu przyniosą jeszcze jedną ważną informację</w:t>
      </w:r>
      <w:r w:rsidR="00D026FE" w:rsidRPr="00DC65CC">
        <w:rPr>
          <w:sz w:val="24"/>
          <w:szCs w:val="24"/>
        </w:rPr>
        <w:t xml:space="preserve"> </w:t>
      </w:r>
      <w:r>
        <w:rPr>
          <w:sz w:val="24"/>
          <w:szCs w:val="24"/>
        </w:rPr>
        <w:t>: ,,papieros dymi, gdyż spala się w nim tytoń, zaś palenie tytoniu niczemu nie służy i szkodzi zarówno temu, kto pali, jak również osobom wdychającym dym”.</w:t>
      </w:r>
    </w:p>
    <w:p w:rsidR="00AD2E05" w:rsidRDefault="00AD2E05" w:rsidP="00DC65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3.Jak się czuję, kiedy dymi papieros?-dzieci dowiedzą się o szkodliwości dymu tytoniowego</w:t>
      </w:r>
    </w:p>
    <w:p w:rsidR="00A76E03" w:rsidRDefault="00AD2E05" w:rsidP="00DC65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Szanowni Rodzice! Wysłuchajcie spokojnie wrażeń Waszego dziecka z ćwiczeń oddechowych, zapytajcie, jakim powietrzem lubi oddychać. Dziecko na pewno będzie opowiadało lub pokazywało jak się czują lub zachowują zwierzęta i kwiaty oddychające zanieczyszczonym powietrzem. Z przedszkola z pewnością przyniesie portret dinozaura </w:t>
      </w:r>
      <w:proofErr w:type="spellStart"/>
      <w:r>
        <w:rPr>
          <w:sz w:val="24"/>
          <w:szCs w:val="24"/>
        </w:rPr>
        <w:t>Dinusia</w:t>
      </w:r>
      <w:proofErr w:type="spellEnd"/>
      <w:r>
        <w:rPr>
          <w:sz w:val="24"/>
          <w:szCs w:val="24"/>
        </w:rPr>
        <w:t xml:space="preserve">, zapytajcie, kim on jest, czego nie lubi. Pomóżcie pokolorować dziecku portret </w:t>
      </w:r>
      <w:proofErr w:type="spellStart"/>
      <w:r>
        <w:rPr>
          <w:sz w:val="24"/>
          <w:szCs w:val="24"/>
        </w:rPr>
        <w:t>Dinusia</w:t>
      </w:r>
      <w:proofErr w:type="spellEnd"/>
      <w:r>
        <w:rPr>
          <w:sz w:val="24"/>
          <w:szCs w:val="24"/>
        </w:rPr>
        <w:t>. Zachęcajcie do działania i do opowiadania.</w:t>
      </w:r>
    </w:p>
    <w:p w:rsidR="00FF2D73" w:rsidRDefault="00A76E03" w:rsidP="00DC65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FF2D73">
        <w:rPr>
          <w:sz w:val="24"/>
          <w:szCs w:val="24"/>
        </w:rPr>
        <w:t>Co się dzieje, gdy ludzie palą papierosy?-dzieci dowiedzą się o skutkach palenia tytoniu  i o szkodliwości biernej ekspozycji na dym tytoniowy.</w:t>
      </w:r>
    </w:p>
    <w:p w:rsidR="00AD2E05" w:rsidRDefault="00FF2D73" w:rsidP="00DC65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Szanowni Rodzice! Wasze dzieci nauczyły się piosenki o </w:t>
      </w:r>
      <w:proofErr w:type="spellStart"/>
      <w:r>
        <w:rPr>
          <w:sz w:val="24"/>
          <w:szCs w:val="24"/>
        </w:rPr>
        <w:t>Dinusiu</w:t>
      </w:r>
      <w:proofErr w:type="spellEnd"/>
      <w:r>
        <w:rPr>
          <w:sz w:val="24"/>
          <w:szCs w:val="24"/>
        </w:rPr>
        <w:t>, z pewnością będą chciały Wam ją zaśpiewać. Poświęćcie im trochę czasu, posłuchajcie, co mają Wam do powiedzenia.</w:t>
      </w:r>
    </w:p>
    <w:p w:rsidR="00FF2D73" w:rsidRDefault="00FF2D73" w:rsidP="00DC65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9615BC">
        <w:rPr>
          <w:sz w:val="24"/>
          <w:szCs w:val="24"/>
        </w:rPr>
        <w:t>Jak unikać dymu tytoniowego?-dzieci dowiedzą się, w jakich miejscach mogą być narażone na dym tytoniowy i jak w takiej sytuacji mogą się zachować.</w:t>
      </w:r>
    </w:p>
    <w:p w:rsidR="00CF2ED4" w:rsidRDefault="00CF2ED4" w:rsidP="00DC65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Szanowni Rodzice! Wspierajcie Wasze dzieci, gdy będą się bronić przed wdychaniem </w:t>
      </w:r>
      <w:r w:rsidR="00114D00">
        <w:rPr>
          <w:sz w:val="24"/>
          <w:szCs w:val="24"/>
        </w:rPr>
        <w:t>dymu tytoniowego i narysują bądź umieszczą w swoim pokoju znak zakazu palenia. Nie złośćcie się na nie. Wasze dzieci mają prawo decydować, co się wokół nich dzieje. W naszym programie nie występujemy przeciwko Wam, nie pada ani jedno zdanie dyskryminujące</w:t>
      </w:r>
      <w:r w:rsidR="00F90427">
        <w:rPr>
          <w:sz w:val="24"/>
          <w:szCs w:val="24"/>
        </w:rPr>
        <w:t xml:space="preserve"> palących rodziców. Chcemy natomiast wdrożyć Wasze dzieci do podejmowania świadomych wyborów wobec palenia tytoniu. Dlatego ważna jest Wasza współpraca z wychowawcą przedszkolnym dziecka. To on udzieli Wam szczegółowych informacji i wskazówek w zakresie realizacji przedszkolnej edukacji antytytoniowej, do której serdecznie zapraszamy.</w:t>
      </w:r>
    </w:p>
    <w:p w:rsidR="009B05FD" w:rsidRDefault="00017B5F" w:rsidP="00DC65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Szanowni Rodzice! Pamiętajcie ,że profilaktyczne realizowane w przedszkolach, a później w szkołach to nie wszystko!</w:t>
      </w:r>
      <w:r w:rsidR="009B05FD">
        <w:rPr>
          <w:sz w:val="24"/>
          <w:szCs w:val="24"/>
        </w:rPr>
        <w:t xml:space="preserve"> W dużej mierze to od Was zależy, czy Wasze dzieci będą miały w przyszłości problem z zażywaniem substancji psychoaktywnych, czy też nie.</w:t>
      </w:r>
    </w:p>
    <w:p w:rsidR="00F90427" w:rsidRDefault="009B05FD" w:rsidP="00AB25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Dlatego pamiętajcie, aby:</w:t>
      </w:r>
    </w:p>
    <w:p w:rsidR="00AB25DD" w:rsidRDefault="00AB25DD" w:rsidP="00AB25D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pokazać dobry przykład swoim zachowaniem</w:t>
      </w:r>
    </w:p>
    <w:p w:rsidR="00AB25DD" w:rsidRDefault="00AB25DD" w:rsidP="00AB25D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spędzać z dzieckiem dużo czasu-jednak nie ilość, a jakość się liczy!</w:t>
      </w:r>
    </w:p>
    <w:p w:rsidR="00AB25DD" w:rsidRDefault="00AB25DD" w:rsidP="00AB25D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umieć słuchać uważnie tego, co ma do powiedzenia dziecko</w:t>
      </w:r>
    </w:p>
    <w:p w:rsidR="00AB25DD" w:rsidRDefault="00AB25DD" w:rsidP="00AB25D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rozmawiać z dzieckiem o świecie, nawet na trudne tematy</w:t>
      </w:r>
    </w:p>
    <w:p w:rsidR="00AB25DD" w:rsidRDefault="00AB25DD" w:rsidP="00AB25D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ustalać ściśle reguły dotyczące palenia i picia w domu</w:t>
      </w:r>
    </w:p>
    <w:p w:rsidR="00AB25DD" w:rsidRDefault="00AB25DD" w:rsidP="00AB25D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prowadzić z dzieckiem ocenę tego, co oferują media, ponieważ środki masowego przekazu (reklamy, filmy) są dla dzieci głównym źródłem informacji na temat picia alkoholu, palenia papierosów i używania narkotyków</w:t>
      </w:r>
    </w:p>
    <w:p w:rsidR="00AB25DD" w:rsidRDefault="00D9181D" w:rsidP="00AB25D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pomagać dzieciom w kształtowaniu pozytywnego wizerunku własnej osoby poprzez zachęcanie do pracy nad sobą oraz unikanie porównywania ich z innymi. Negatywne wyobrażenie o sobie sprzyja używaniu środków psychoaktywnych, pozytywny stosunek do własnej osoby uodparnia na presję społeczną</w:t>
      </w:r>
    </w:p>
    <w:p w:rsidR="000325A1" w:rsidRPr="00AB25DD" w:rsidRDefault="000325A1" w:rsidP="00AB25D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zachęcać dziecko do aktywnego i twórczego spędzania wolnego czasu</w:t>
      </w:r>
      <w:bookmarkStart w:id="0" w:name="_GoBack"/>
      <w:bookmarkEnd w:id="0"/>
    </w:p>
    <w:p w:rsidR="009615BC" w:rsidRPr="00DC65CC" w:rsidRDefault="009615BC" w:rsidP="00DC65CC">
      <w:pPr>
        <w:spacing w:line="240" w:lineRule="auto"/>
        <w:rPr>
          <w:sz w:val="24"/>
          <w:szCs w:val="24"/>
        </w:rPr>
      </w:pPr>
    </w:p>
    <w:sectPr w:rsidR="009615BC" w:rsidRPr="00DC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EB6"/>
    <w:multiLevelType w:val="hybridMultilevel"/>
    <w:tmpl w:val="50E6E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64F6"/>
    <w:multiLevelType w:val="hybridMultilevel"/>
    <w:tmpl w:val="0D5CF6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E91EB4"/>
    <w:multiLevelType w:val="hybridMultilevel"/>
    <w:tmpl w:val="F8266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3037D"/>
    <w:multiLevelType w:val="hybridMultilevel"/>
    <w:tmpl w:val="FE0254F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CF"/>
    <w:rsid w:val="00017B5F"/>
    <w:rsid w:val="000325A1"/>
    <w:rsid w:val="00114D00"/>
    <w:rsid w:val="003B1A20"/>
    <w:rsid w:val="003B487E"/>
    <w:rsid w:val="00415335"/>
    <w:rsid w:val="008177FC"/>
    <w:rsid w:val="008360D4"/>
    <w:rsid w:val="009615BC"/>
    <w:rsid w:val="00980F4F"/>
    <w:rsid w:val="00992ACF"/>
    <w:rsid w:val="009B05FD"/>
    <w:rsid w:val="009F667E"/>
    <w:rsid w:val="00A76E03"/>
    <w:rsid w:val="00AB25DD"/>
    <w:rsid w:val="00AD2E05"/>
    <w:rsid w:val="00C017CA"/>
    <w:rsid w:val="00C55136"/>
    <w:rsid w:val="00C70CA4"/>
    <w:rsid w:val="00CF2ED4"/>
    <w:rsid w:val="00D026FE"/>
    <w:rsid w:val="00D9181D"/>
    <w:rsid w:val="00DC65CC"/>
    <w:rsid w:val="00EC3AC3"/>
    <w:rsid w:val="00F90427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17</cp:revision>
  <dcterms:created xsi:type="dcterms:W3CDTF">2016-10-22T15:51:00Z</dcterms:created>
  <dcterms:modified xsi:type="dcterms:W3CDTF">2016-10-22T18:10:00Z</dcterms:modified>
</cp:coreProperties>
</file>